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3B" w:rsidRDefault="00CE0066">
      <w:pPr>
        <w:rPr>
          <w:sz w:val="32"/>
          <w:szCs w:val="32"/>
        </w:rPr>
      </w:pPr>
      <w:r w:rsidRPr="00CE0066">
        <w:rPr>
          <w:sz w:val="32"/>
          <w:szCs w:val="32"/>
        </w:rPr>
        <w:t xml:space="preserve">Til </w:t>
      </w:r>
      <w:proofErr w:type="spellStart"/>
      <w:r w:rsidRPr="00CE0066">
        <w:rPr>
          <w:sz w:val="32"/>
          <w:szCs w:val="32"/>
        </w:rPr>
        <w:t>dåpsbag</w:t>
      </w:r>
      <w:proofErr w:type="spellEnd"/>
      <w:r w:rsidRPr="00CE0066">
        <w:rPr>
          <w:sz w:val="32"/>
          <w:szCs w:val="32"/>
        </w:rPr>
        <w:t xml:space="preserve">: </w:t>
      </w:r>
    </w:p>
    <w:p w:rsidR="00CE0066" w:rsidRPr="00CE0066" w:rsidRDefault="00CE0066">
      <w:pPr>
        <w:rPr>
          <w:sz w:val="32"/>
          <w:szCs w:val="32"/>
        </w:rPr>
      </w:pPr>
    </w:p>
    <w:p w:rsidR="00CE0066" w:rsidRP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 xml:space="preserve">Hefte: </w:t>
      </w:r>
      <w:r w:rsidR="00DA10EC">
        <w:rPr>
          <w:sz w:val="24"/>
          <w:szCs w:val="24"/>
        </w:rPr>
        <w:t>«</w:t>
      </w:r>
      <w:r w:rsidRPr="00CE0066">
        <w:rPr>
          <w:sz w:val="24"/>
          <w:szCs w:val="24"/>
        </w:rPr>
        <w:t>Velkommen til dåp</w:t>
      </w:r>
      <w:r w:rsidR="00DA10EC">
        <w:rPr>
          <w:sz w:val="24"/>
          <w:szCs w:val="24"/>
        </w:rPr>
        <w:t>»</w:t>
      </w:r>
    </w:p>
    <w:p w:rsid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Gave: for eksempel body eller smekke</w:t>
      </w:r>
    </w:p>
    <w:p w:rsidR="00DA10EC" w:rsidRDefault="00DA10EC" w:rsidP="00DA10EC">
      <w:pPr>
        <w:pStyle w:val="Listeavsnitt"/>
        <w:rPr>
          <w:sz w:val="24"/>
          <w:szCs w:val="24"/>
        </w:rPr>
      </w:pPr>
      <w:hyperlink r:id="rId5" w:history="1">
        <w:r w:rsidRPr="006D738B">
          <w:rPr>
            <w:rStyle w:val="Hyperkobling"/>
            <w:sz w:val="24"/>
            <w:szCs w:val="24"/>
          </w:rPr>
          <w:t>https://materiell.kirken.no/produkt/babybody/</w:t>
        </w:r>
      </w:hyperlink>
    </w:p>
    <w:p w:rsidR="00DA10EC" w:rsidRDefault="00DA10EC" w:rsidP="00DA10EC">
      <w:pPr>
        <w:pStyle w:val="Listeavsnitt"/>
        <w:rPr>
          <w:sz w:val="24"/>
          <w:szCs w:val="24"/>
        </w:rPr>
      </w:pPr>
      <w:hyperlink r:id="rId6" w:history="1">
        <w:r w:rsidRPr="006D738B">
          <w:rPr>
            <w:rStyle w:val="Hyperkobling"/>
            <w:sz w:val="24"/>
            <w:szCs w:val="24"/>
          </w:rPr>
          <w:t>https://iko.no/forlaget/leker-og-toyboker/smekke-med-lomme</w:t>
        </w:r>
      </w:hyperlink>
    </w:p>
    <w:p w:rsidR="00DA10EC" w:rsidRDefault="00DA10EC" w:rsidP="00DA10E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(Tips! Kjøpe inn ved tilbud. For eksempel på trosopplæringskonferansen) </w:t>
      </w:r>
    </w:p>
    <w:p w:rsidR="00D132F1" w:rsidRPr="00CE0066" w:rsidRDefault="00D132F1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«Nå lukker seg mitt øye» sanghefte med QR-kode til spilleliste</w:t>
      </w:r>
    </w:p>
    <w:p w:rsidR="00CE0066" w:rsidRP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Brosjyre om trosopplæringen i Skien menighet</w:t>
      </w:r>
    </w:p>
    <w:p w:rsidR="00CE0066" w:rsidRP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Brosjyre om aktiviteter for barn og unge – høst/</w:t>
      </w:r>
      <w:proofErr w:type="spellStart"/>
      <w:r w:rsidRPr="00CE0066">
        <w:rPr>
          <w:sz w:val="24"/>
          <w:szCs w:val="24"/>
        </w:rPr>
        <w:t>vårprogram</w:t>
      </w:r>
      <w:proofErr w:type="spellEnd"/>
      <w:r w:rsidRPr="00CE0066">
        <w:rPr>
          <w:sz w:val="24"/>
          <w:szCs w:val="24"/>
        </w:rPr>
        <w:t xml:space="preserve"> </w:t>
      </w:r>
    </w:p>
    <w:p w:rsidR="00CE0066" w:rsidRP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Brosjyre: Hvordan bruke dåpslyset</w:t>
      </w:r>
    </w:p>
    <w:p w:rsidR="00CE0066" w:rsidRP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Ark: Ordning for dåp i gudstjenesten</w:t>
      </w:r>
    </w:p>
    <w:p w:rsidR="00CE0066" w:rsidRDefault="00CE0066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E0066">
        <w:rPr>
          <w:sz w:val="24"/>
          <w:szCs w:val="24"/>
        </w:rPr>
        <w:t>Ev. invitasjon til babysang</w:t>
      </w:r>
    </w:p>
    <w:p w:rsidR="00DA10EC" w:rsidRDefault="00DA10EC" w:rsidP="00CE006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Ev. Brosjyre Tripp trapp</w:t>
      </w:r>
    </w:p>
    <w:p w:rsidR="00DA10EC" w:rsidRDefault="00DA10EC" w:rsidP="00DA10EC">
      <w:pPr>
        <w:rPr>
          <w:sz w:val="24"/>
          <w:szCs w:val="24"/>
        </w:rPr>
      </w:pPr>
    </w:p>
    <w:p w:rsidR="00DA10EC" w:rsidRDefault="00DA10EC" w:rsidP="00DA10EC">
      <w:pPr>
        <w:rPr>
          <w:sz w:val="24"/>
          <w:szCs w:val="24"/>
        </w:rPr>
      </w:pPr>
      <w:r>
        <w:rPr>
          <w:sz w:val="24"/>
          <w:szCs w:val="24"/>
        </w:rPr>
        <w:t>Har etiketter til posene – 2 alternativer.</w:t>
      </w:r>
    </w:p>
    <w:p w:rsidR="00DA10EC" w:rsidRDefault="00DA10EC" w:rsidP="00DA10EC">
      <w:pPr>
        <w:rPr>
          <w:sz w:val="24"/>
          <w:szCs w:val="24"/>
        </w:rPr>
      </w:pPr>
      <w:r>
        <w:rPr>
          <w:sz w:val="24"/>
          <w:szCs w:val="24"/>
        </w:rPr>
        <w:t xml:space="preserve">Pleier å kjøpe posene på Søstrene Grene. </w:t>
      </w:r>
    </w:p>
    <w:p w:rsidR="00DA10EC" w:rsidRPr="00DA10EC" w:rsidRDefault="00DA10EC" w:rsidP="00DA10EC">
      <w:pPr>
        <w:rPr>
          <w:sz w:val="24"/>
          <w:szCs w:val="24"/>
        </w:rPr>
      </w:pPr>
    </w:p>
    <w:p w:rsidR="00CE0066" w:rsidRDefault="00CE0066" w:rsidP="00CE0066"/>
    <w:p w:rsidR="00CE0066" w:rsidRDefault="00CE0066" w:rsidP="00CE0066"/>
    <w:p w:rsidR="00CE0066" w:rsidRDefault="00CE0066" w:rsidP="00CE0066">
      <w:pPr>
        <w:ind w:left="360"/>
      </w:pPr>
      <w:bookmarkStart w:id="0" w:name="_GoBack"/>
      <w:bookmarkEnd w:id="0"/>
    </w:p>
    <w:sectPr w:rsidR="00CE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79D4"/>
    <w:multiLevelType w:val="hybridMultilevel"/>
    <w:tmpl w:val="15E8B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6"/>
    <w:rsid w:val="00974332"/>
    <w:rsid w:val="009F283B"/>
    <w:rsid w:val="00CD7D66"/>
    <w:rsid w:val="00CE0066"/>
    <w:rsid w:val="00D132F1"/>
    <w:rsid w:val="00D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CE84"/>
  <w15:chartTrackingRefBased/>
  <w15:docId w15:val="{3CD16779-F75A-4FEC-BF4F-501614A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00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2F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A1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o.no/forlaget/leker-og-toyboker/smekke-med-lomme" TargetMode="External"/><Relationship Id="rId5" Type="http://schemas.openxmlformats.org/officeDocument/2006/relationships/hyperlink" Target="https://materiell.kirken.no/produkt/babyb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61EAD430</Template>
  <TotalTime>29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Erika Myrvold</dc:creator>
  <cp:keywords/>
  <dc:description/>
  <cp:lastModifiedBy>Anna Erika Myrvold</cp:lastModifiedBy>
  <cp:revision>3</cp:revision>
  <cp:lastPrinted>2019-11-15T09:59:00Z</cp:lastPrinted>
  <dcterms:created xsi:type="dcterms:W3CDTF">2019-11-15T09:57:00Z</dcterms:created>
  <dcterms:modified xsi:type="dcterms:W3CDTF">2019-12-17T15:03:00Z</dcterms:modified>
</cp:coreProperties>
</file>